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9-Семинар: Топырақтың су қасиеттері және су режимі</w:t>
      </w:r>
    </w:p>
    <w:p>
      <w:pPr>
        <w:pStyle w:val="Heading2"/>
      </w:pPr>
      <w:r>
        <w:t>1. Топырақтың су қасиеттері</w:t>
      </w:r>
    </w:p>
    <w:p>
      <w:r>
        <w:t>Топырақтың су қасиеттері – топырақтың суды сіңіру, ұстап тұру және өткізу қабілеті. Бұл қасиеттер топырақтың құрылымына, құрамына және тығыздығына байланысты.</w:t>
      </w:r>
    </w:p>
    <w:p>
      <w:r>
        <w:t>Негізгі су қасиеттері:</w:t>
      </w:r>
    </w:p>
    <w:p>
      <w:r>
        <w:t>1. Су өткізгіштік (фильтрация) – судың топырақ арқылы өту жылдамдығы. Құмды топырақта жоғары, сазды топырақта төмен.</w:t>
      </w:r>
    </w:p>
    <w:p>
      <w:r>
        <w:t>2. Су сіңіргіштік (инфильтрация) – жауын-шашын немесе суару кезінде судың топыраққа ену қабілеті. Құрғақ, борпылдақ топырақ жақсы сіңіреді.</w:t>
      </w:r>
    </w:p>
    <w:p>
      <w:r>
        <w:t>3. Су ұстағыштық (гигроскопиялықтық) – топырақтың суды өзінде ұстау қабілеті. Гумус пен саз көп болса, су ұстағыштық жоғары.</w:t>
      </w:r>
    </w:p>
    <w:p>
      <w:r>
        <w:t>4. Капиллярлық қасиет – судың топырақтың ұсақ тесіктері арқылы жоғары көтерілу қабілеті.</w:t>
      </w:r>
    </w:p>
    <w:p>
      <w:pPr>
        <w:pStyle w:val="Heading2"/>
      </w:pPr>
      <w:r>
        <w:t>2. Топырақтағы су түрлері</w:t>
      </w:r>
    </w:p>
    <w:p>
      <w:r>
        <w:t>1. Гравитациялық су – еркін қозғалып, топырақ түбіне сіңіп кетеді.</w:t>
      </w:r>
    </w:p>
    <w:p>
      <w:r>
        <w:t>2. Капиллярлық су – өсімдікке ең қолжетімді су.</w:t>
      </w:r>
    </w:p>
    <w:p>
      <w:r>
        <w:t>3. Гигроскопиялық су – ауадағы ылғалды сіңіріп ұстайды, өсімдіктер пайдалана алмайды.</w:t>
      </w:r>
    </w:p>
    <w:p>
      <w:r>
        <w:t>4. Химиялық байланысқан су – минералдар құрамында болады.</w:t>
      </w:r>
    </w:p>
    <w:p>
      <w:pPr>
        <w:pStyle w:val="Heading2"/>
      </w:pPr>
      <w:r>
        <w:t>3. Топырақтың су режимі</w:t>
      </w:r>
    </w:p>
    <w:p>
      <w:r>
        <w:t>Топырақтағы су режимі – жыл бойындағы судың түсуі, қозғалысы және шығыны арасындағы тепе-теңдік.</w:t>
      </w:r>
    </w:p>
    <w:p>
      <w:r>
        <w:t>Негізгі су режимдері:</w:t>
      </w:r>
    </w:p>
    <w:p>
      <w:r>
        <w:t>1. Ылғалды режим – жауын-шашын буланудан көп (орманды аймақтар).</w:t>
      </w:r>
    </w:p>
    <w:p>
      <w:r>
        <w:t>2. Құрғақ режим – булану жауыннан артық (шөл, дала).</w:t>
      </w:r>
    </w:p>
    <w:p>
      <w:r>
        <w:t>3. Аралас режим – жауын мен булану шамалас (орманды-далалық аймақ).</w:t>
      </w:r>
    </w:p>
    <w:p>
      <w:r>
        <w:t>4. Суармалы режим – жасанды түрде суару арқылы қалыптасады.</w:t>
      </w:r>
    </w:p>
    <w:p>
      <w:pPr>
        <w:pStyle w:val="Heading2"/>
      </w:pPr>
      <w:r>
        <w:t>4. Маңызы</w:t>
      </w:r>
    </w:p>
    <w:p>
      <w:r>
        <w:t>• Өсімдіктердің өсуі мен өнімділігі топырақтағы ылғал мөлшеріне тікелей байланысты.</w:t>
      </w:r>
    </w:p>
    <w:p>
      <w:r>
        <w:t>• Су режимін сақтау – ауыл шаруашылығында өнім сапасын арттырудың маңызды шарты.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